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78" w:lineRule="auto"/>
        <w:ind w:left="11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SỞ GIÁO DỤC VÀ ĐÀO TẠO ĐẮK LẮK</w:t>
      </w:r>
    </w:p>
    <w:p w:rsidR="00000000" w:rsidDel="00000000" w:rsidP="00000000" w:rsidRDefault="00000000" w:rsidRPr="00000000" w14:paraId="00000002">
      <w:pPr>
        <w:ind w:left="111" w:right="1" w:firstLine="0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TRƯỜNG THPT BUÔN MA THUỘT</w:t>
      </w:r>
    </w:p>
    <w:p w:rsidR="00000000" w:rsidDel="00000000" w:rsidP="00000000" w:rsidRDefault="00000000" w:rsidRPr="00000000" w14:paraId="00000003">
      <w:pPr>
        <w:spacing w:before="78" w:lineRule="auto"/>
        <w:ind w:left="54" w:right="125.90551181102398" w:firstLine="0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br w:type="column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CỘNG HÒA XÃ HỘI CHỦ NGHĨA VIỆT NAM</w:t>
      </w:r>
    </w:p>
    <w:p w:rsidR="00000000" w:rsidDel="00000000" w:rsidP="00000000" w:rsidRDefault="00000000" w:rsidRPr="00000000" w14:paraId="00000004">
      <w:pPr>
        <w:ind w:right="1097"/>
        <w:jc w:val="center"/>
        <w:rPr>
          <w:b w:val="1"/>
          <w:bCs w:val="1"/>
          <w:sz w:val="24"/>
          <w:szCs w:val="24"/>
        </w:rPr>
        <w:sectPr>
          <w:pgSz w:h="15840" w:w="12240" w:orient="portrait"/>
          <w:pgMar w:bottom="280" w:top="600" w:left="720" w:right="360" w:header="720" w:footer="720"/>
          <w:pgNumType w:start="1"/>
          <w:cols w:equalWidth="0" w:num="2">
            <w:col w:space="408" w:w="5376"/>
            <w:col w:space="0" w:w="5376"/>
          </w:cols>
        </w:sect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         Độc lập - Tự do - Hạnh phúc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sz w:val="3"/>
          <w:szCs w:val="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6084"/>
        </w:tabs>
        <w:spacing w:line="20" w:lineRule="auto"/>
        <w:ind w:left="516" w:firstLine="0"/>
        <w:rPr>
          <w:sz w:val="2"/>
          <w:szCs w:val="2"/>
        </w:rPr>
      </w:pPr>
      <w:r w:rsidDel="00000000" w:rsidR="00000000" w:rsidRPr="00000000">
        <w:rPr>
          <w:sz w:val="2"/>
          <w:szCs w:val="2"/>
          <w:rtl w:val="0"/>
        </w:rPr>
        <w:tab/>
      </w:r>
      <w:r w:rsidDel="00000000" w:rsidR="00000000" w:rsidRPr="00000000">
        <w:rPr>
          <w:sz w:val="2"/>
          <w:szCs w:val="2"/>
        </w:rPr>
        <mc:AlternateContent>
          <mc:Choice Requires="wpg">
            <w:drawing>
              <wp:inline distB="0" distT="0" distL="0" distR="0">
                <wp:extent cx="1692910" cy="9525"/>
                <wp:effectExtent b="0" l="0" r="0" t="0"/>
                <wp:docPr id="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499525" y="3775225"/>
                          <a:ext cx="1692910" cy="9525"/>
                          <a:chOff x="4499525" y="3775225"/>
                          <a:chExt cx="1692950" cy="9550"/>
                        </a:xfrm>
                      </wpg:grpSpPr>
                      <wpg:grpSp>
                        <wpg:cNvGrpSpPr/>
                        <wpg:grpSpPr>
                          <a:xfrm>
                            <a:off x="4499545" y="3775238"/>
                            <a:ext cx="1692910" cy="9525"/>
                            <a:chOff x="0" y="0"/>
                            <a:chExt cx="1692910" cy="9525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1692900" cy="9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" name="Shape 4"/>
                          <wps:spPr>
                            <a:xfrm>
                              <a:off x="0" y="4762"/>
                              <a:ext cx="1692910" cy="1270"/>
                            </a:xfrm>
                            <a:custGeom>
                              <a:rect b="b" l="l" r="r" t="t"/>
                              <a:pathLst>
                                <a:path extrusionOk="0" h="120000" w="1692910">
                                  <a:moveTo>
                                    <a:pt x="0" y="0"/>
                                  </a:moveTo>
                                  <a:lnTo>
                                    <a:pt x="1692910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1692910" cy="9525"/>
                <wp:effectExtent b="0" l="0" r="0" t="0"/>
                <wp:docPr id="4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92910" cy="952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Title"/>
        <w:ind w:firstLine="4"/>
        <w:rPr/>
      </w:pPr>
      <w:r w:rsidDel="00000000" w:rsidR="00000000" w:rsidRPr="00000000">
        <w:rPr>
          <w:rtl w:val="0"/>
        </w:rPr>
        <w:t xml:space="preserve">KẾ HOẠCH CÔNG TÁC TUẦN 13</w:t>
      </w:r>
    </w:p>
    <w:p w:rsidR="00000000" w:rsidDel="00000000" w:rsidP="00000000" w:rsidRDefault="00000000" w:rsidRPr="00000000" w14:paraId="00000008">
      <w:pPr>
        <w:spacing w:before="2" w:lineRule="auto"/>
        <w:ind w:right="362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Từ ngày 01/12  đến  ngày 07/12 </w:t>
      </w:r>
    </w:p>
    <w:p w:rsidR="00000000" w:rsidDel="00000000" w:rsidP="00000000" w:rsidRDefault="00000000" w:rsidRPr="00000000" w14:paraId="00000009">
      <w:pPr>
        <w:spacing w:before="2" w:lineRule="auto"/>
        <w:ind w:right="362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CHỦ ĐỀ: “Trường học thân thiện – Kỷ cương – Trách nhiệm” </w:t>
      </w:r>
    </w:p>
    <w:p w:rsidR="00000000" w:rsidDel="00000000" w:rsidP="00000000" w:rsidRDefault="00000000" w:rsidRPr="00000000" w14:paraId="0000000A">
      <w:pPr>
        <w:spacing w:before="2" w:lineRule="auto"/>
        <w:ind w:right="362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THI ĐUA DẠY TỐT - HỌC TỐT CHÀO MỪNG KỶ NIỆM 70 NĂM THÀNH LẬP TRƯỜNG</w:t>
      </w:r>
    </w:p>
    <w:p w:rsidR="00000000" w:rsidDel="00000000" w:rsidP="00000000" w:rsidRDefault="00000000" w:rsidRPr="00000000" w14:paraId="0000000B">
      <w:pPr>
        <w:spacing w:before="2" w:lineRule="auto"/>
        <w:ind w:right="362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98.0" w:type="dxa"/>
        <w:jc w:val="left"/>
        <w:tblInd w:w="5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96"/>
        <w:gridCol w:w="5022"/>
        <w:gridCol w:w="4880"/>
        <w:tblGridChange w:id="0">
          <w:tblGrid>
            <w:gridCol w:w="896"/>
            <w:gridCol w:w="5022"/>
            <w:gridCol w:w="4880"/>
          </w:tblGrid>
        </w:tblGridChange>
      </w:tblGrid>
      <w:tr>
        <w:trPr>
          <w:cantSplit w:val="0"/>
          <w:trHeight w:val="488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2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Thứ/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Ngày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Sáng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Chiều</w:t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98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HAI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/12</w:t>
            </w:r>
          </w:p>
        </w:tc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-Chào cờ, phát động phong trào dạy tốt, học tốt chào mừng 70 năm ngày thành lập trường (1955-2025); truyền thông về phòng, chống HIV/AIDS (do trung tâm kiểm soát bệnh tật Sở y tế Đắk Lắk phối hợp thực hiện); 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Giao ban GVCN 3 khối cùng BGH và Đoàn trường tại Hội trường.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Dạy học theo TKB.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sz w:val="26"/>
                <w:szCs w:val="26"/>
                <w:rtl w:val="0"/>
              </w:rPr>
              <w:t xml:space="preserve">HS K12 đăng ký các môn thi tốt nghiệp 2026 (theo mẫu), hạn cuối nộp về đ/c Huệ (PHT): 8h30, 03/12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Dạy học theo TKB.</w:t>
            </w:r>
          </w:p>
          <w:p w:rsidR="00000000" w:rsidDel="00000000" w:rsidP="00000000" w:rsidRDefault="00000000" w:rsidRPr="00000000" w14:paraId="00000018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Ban hành Quyết định, Kế hoạch, phân công nhiệm vụ,... của Ban Tổ chức và các Tiểu ban phục vụ Lễ Kỷ niệm 70 năm thành lập trường.</w:t>
            </w:r>
          </w:p>
        </w:tc>
      </w:tr>
      <w:tr>
        <w:trPr>
          <w:cantSplit w:val="0"/>
          <w:trHeight w:val="79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BA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/12</w:t>
            </w:r>
          </w:p>
        </w:tc>
        <w:tc>
          <w:tcPr/>
          <w:p w:rsidR="00000000" w:rsidDel="00000000" w:rsidP="00000000" w:rsidRDefault="00000000" w:rsidRPr="00000000" w14:paraId="0000001B">
            <w:pPr>
              <w:ind w:left="107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Dạy học theo TKB.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Dạy học theo TKB.</w:t>
            </w:r>
          </w:p>
          <w:p w:rsidR="00000000" w:rsidDel="00000000" w:rsidP="00000000" w:rsidRDefault="00000000" w:rsidRPr="00000000" w14:paraId="0000001D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Tiếp tục bồi dưỡng HSG các môn của 3 khối</w:t>
            </w:r>
          </w:p>
          <w:p w:rsidR="00000000" w:rsidDel="00000000" w:rsidP="00000000" w:rsidRDefault="00000000" w:rsidRPr="00000000" w14:paraId="0000001E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Các tiểu ban khởi động công tác chuẩn bị kỷ niệm 70 năm ...theo kế hoạch từng tiểu ban đã được phê duyệt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TƯ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03/12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Dạy học theo TKB.</w:t>
            </w:r>
          </w:p>
          <w:p w:rsidR="00000000" w:rsidDel="00000000" w:rsidP="00000000" w:rsidRDefault="00000000" w:rsidRPr="00000000" w14:paraId="00000022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Họp bàn giao con dấu của chi bộ và nhận phiếu kiểm điểm đảng viên tại văn thư. (Đảng viên 04 tổ đảng)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Chụp ảnh tập thể, cá nhân đưa vào kỷ yếu: 13h30 - 15h30 (theo thứ tự thông báo cụ thể)</w:t>
            </w:r>
          </w:p>
          <w:p w:rsidR="00000000" w:rsidDel="00000000" w:rsidP="00000000" w:rsidRDefault="00000000" w:rsidRPr="00000000" w14:paraId="00000024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Họp tổ chuyên môn (SHCM), triển khai công tác chuyên môn tháng 12 và cuối HK I: 15h30.</w:t>
            </w:r>
          </w:p>
          <w:p w:rsidR="00000000" w:rsidDel="00000000" w:rsidP="00000000" w:rsidRDefault="00000000" w:rsidRPr="00000000" w14:paraId="00000025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Đoàn TN tổ chức thi đấu vòng loại giải bóng đá thanh niên trường học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578.2677165354329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-Đoàn TN thực hiện công trình thanh niên “ Góc xanh tuổi trẻ”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96.9531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NĂM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04/12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Dạy học theo TKB.</w:t>
            </w:r>
          </w:p>
          <w:p w:rsidR="00000000" w:rsidDel="00000000" w:rsidP="00000000" w:rsidRDefault="00000000" w:rsidRPr="00000000" w14:paraId="0000002A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TTCM nộp DS GV tham gia GVCN giỏi cấp trường và đăng ký lịch  chào mừng 70 năm ngày thành lập trường về đ/c Huệ (PHT): 8h30.</w:t>
            </w:r>
          </w:p>
        </w:tc>
        <w:tc>
          <w:tcPr/>
          <w:p w:rsidR="00000000" w:rsidDel="00000000" w:rsidP="00000000" w:rsidRDefault="00000000" w:rsidRPr="00000000" w14:paraId="0000002B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Dạy học theo TKB.</w:t>
            </w:r>
          </w:p>
          <w:p w:rsidR="00000000" w:rsidDel="00000000" w:rsidP="00000000" w:rsidRDefault="00000000" w:rsidRPr="00000000" w14:paraId="0000002C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sz w:val="26"/>
                <w:szCs w:val="26"/>
                <w:rtl w:val="0"/>
              </w:rPr>
              <w:t xml:space="preserve">Các tổ Đảng họp đ</w:t>
            </w:r>
            <w:r w:rsidDel="00000000" w:rsidR="00000000" w:rsidRPr="00000000">
              <w:rPr>
                <w:sz w:val="26"/>
                <w:szCs w:val="26"/>
                <w:rtl w:val="0"/>
              </w:rPr>
              <w:t xml:space="preserve">ánh giá, xếp loại Đảng viên năm 2025 (chủ động thời gian trong tuần), nộp kết quả về Thường trực Chi bộ trước 17h00, 05/12.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35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SÁU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35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05/12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Dạy học theo TKB.</w:t>
            </w:r>
          </w:p>
          <w:p w:rsidR="00000000" w:rsidDel="00000000" w:rsidP="00000000" w:rsidRDefault="00000000" w:rsidRPr="00000000" w14:paraId="00000031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- 8h30 Họp bộ tứ và kế toán.</w:t>
            </w:r>
          </w:p>
        </w:tc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57"/>
              </w:tabs>
              <w:spacing w:after="0" w:before="0" w:line="240" w:lineRule="auto"/>
              <w:ind w:right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Dạy học theo TKB.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57"/>
              </w:tabs>
              <w:spacing w:after="0" w:before="0" w:line="240" w:lineRule="auto"/>
              <w:ind w:right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GV cốt cán các tổ Toán-Tin; Lý-CN; Hoá học; Sinh-CN tham mưu BGH về kế hoạch, nội dung, lịch tập huấn STEM (theo mẫu) để tập huấn đến GV (thực hiện tập huấn vào tuần 14-15)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57"/>
              </w:tabs>
              <w:spacing w:after="0" w:before="0" w:line="240" w:lineRule="auto"/>
              <w:ind w:right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Đoàn TN thống kê thi đua tuần 12.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BẢY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06/12/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ind w:lef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Đoàn TN tổ chức thi đấu vòng loại giải bóng đá thanh niên trường học.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jc w:val="both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ind w:left="141.7322834645671" w:hanging="36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Đoàn TN tổ chức thi đấu vòng loại giải bóng đá thanh niên trường học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280" w:top="600" w:left="720" w:right="36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798.0" w:type="dxa"/>
        <w:jc w:val="left"/>
        <w:tblInd w:w="5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96"/>
        <w:gridCol w:w="5022"/>
        <w:gridCol w:w="4880"/>
        <w:tblGridChange w:id="0">
          <w:tblGrid>
            <w:gridCol w:w="896"/>
            <w:gridCol w:w="5022"/>
            <w:gridCol w:w="4880"/>
          </w:tblGrid>
        </w:tblGridChange>
      </w:tblGrid>
      <w:tr>
        <w:trPr>
          <w:cantSplit w:val="0"/>
          <w:trHeight w:val="839" w:hRule="atLeast"/>
          <w:tblHeader w:val="0"/>
        </w:trPr>
        <w:tc>
          <w:tcPr/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3" w:line="240" w:lineRule="auto"/>
              <w:ind w:left="258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CN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0" w:line="240" w:lineRule="auto"/>
              <w:ind w:left="14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07/12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" w:line="240" w:lineRule="auto"/>
        <w:ind w:left="41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sz w:val="26"/>
          <w:szCs w:val="26"/>
          <w:u w:val="none"/>
          <w:shd w:fill="auto" w:val="clear"/>
          <w:vertAlign w:val="baseline"/>
          <w:rtl w:val="0"/>
        </w:rPr>
        <w:t xml:space="preserve">Ghi chú: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sz w:val="26"/>
          <w:szCs w:val="26"/>
          <w:u w:val="none"/>
          <w:shd w:fill="auto" w:val="clear"/>
          <w:vertAlign w:val="baseline"/>
          <w:rtl w:val="0"/>
        </w:rPr>
        <w:t xml:space="preserve">Kế hoạch công tác tuần có thể thay đổi do có sự vụ đột xuất (sẽ có thông báo bổ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41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sz w:val="26"/>
          <w:szCs w:val="26"/>
          <w:u w:val="none"/>
          <w:shd w:fill="auto" w:val="clear"/>
          <w:vertAlign w:val="baseline"/>
          <w:rtl w:val="0"/>
        </w:rPr>
        <w:t xml:space="preserve">sung).</w:t>
      </w:r>
    </w:p>
    <w:p w:rsidR="00000000" w:rsidDel="00000000" w:rsidP="00000000" w:rsidRDefault="00000000" w:rsidRPr="00000000" w14:paraId="00000042">
      <w:pPr>
        <w:spacing w:before="1" w:lineRule="auto"/>
        <w:ind w:left="6392" w:firstLine="0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HIỆU TRƯỞNG</w:t>
      </w:r>
    </w:p>
    <w:p w:rsidR="00000000" w:rsidDel="00000000" w:rsidP="00000000" w:rsidRDefault="00000000" w:rsidRPr="00000000" w14:paraId="00000043">
      <w:pPr>
        <w:spacing w:before="80" w:line="304" w:lineRule="auto"/>
        <w:ind w:left="6716" w:right="3145" w:firstLine="242.00000000000045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(đã ký) </w:t>
      </w:r>
    </w:p>
    <w:sectPr>
      <w:type w:val="continuous"/>
      <w:pgSz w:h="15840" w:w="12240" w:orient="portrait"/>
      <w:pgMar w:bottom="280" w:top="660" w:left="720" w:right="36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vi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222" w:lineRule="auto"/>
      <w:ind w:left="4" w:right="362"/>
      <w:jc w:val="center"/>
    </w:pPr>
    <w:rPr>
      <w:b w:val="1"/>
      <w:bCs w:val="1"/>
      <w:sz w:val="32"/>
      <w:szCs w:val="3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  <w:rPr>
      <w:sz w:val="26"/>
      <w:szCs w:val="26"/>
    </w:rPr>
  </w:style>
  <w:style w:type="paragraph" w:styleId="ListParagraph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9BdD1WV4XNC431G7B2CEbWnh3A==">CgMxLjA4AHIhMW9CZHdJX2o3c2NwaVd6Y2lCUkJWdjhGZUl5ZzRQRVhY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2025-11-16T07:50:00Z</dcterms:created>
  <dc:creator>le van thai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2025-11-16T00:00:00Z</vt:filetime>
  </property>
  <property fmtid="{D5CDD505-2E9C-101B-9397-08002B2CF9AE}" pid="5" name="Producer">
    <vt:lpwstr>3-Heights(TM) PDF Security Shell 4.8.25.2 (http://www.pdf-tools.com)</vt:lpwstr>
  </property>
</Properties>
</file>